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35"/>
      </w:tblGrid>
      <w:tr w:rsidR="00ED0A97" w14:paraId="5C033565" w14:textId="77777777" w:rsidTr="00CB3C00">
        <w:trPr>
          <w:trHeight w:val="2340"/>
        </w:trPr>
        <w:tc>
          <w:tcPr>
            <w:tcW w:w="9850" w:type="dxa"/>
            <w:gridSpan w:val="2"/>
          </w:tcPr>
          <w:p w14:paraId="254DDA04" w14:textId="77777777" w:rsidR="00ED0A97" w:rsidRDefault="00270B5F">
            <w:pPr>
              <w:pStyle w:val="TableParagraph"/>
              <w:spacing w:line="273" w:lineRule="exact"/>
              <w:ind w:left="476" w:right="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Ковчун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1466B">
              <w:rPr>
                <w:b/>
                <w:sz w:val="24"/>
              </w:rPr>
              <w:t>Віктор Юрійович</w:t>
            </w:r>
          </w:p>
          <w:p w14:paraId="36B1A152" w14:textId="77777777" w:rsidR="00ED0A97" w:rsidRPr="0041466B" w:rsidRDefault="00270B5F">
            <w:pPr>
              <w:pStyle w:val="TableParagraph"/>
              <w:spacing w:before="2"/>
              <w:ind w:left="476" w:right="46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Асистент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кафедри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41466B">
              <w:rPr>
                <w:b/>
                <w:sz w:val="24"/>
              </w:rPr>
              <w:t>онкології та радіології</w:t>
            </w:r>
          </w:p>
          <w:p w14:paraId="5786A6C5" w14:textId="77777777" w:rsidR="00ED0A97" w:rsidRDefault="00ED0A97">
            <w:pPr>
              <w:pStyle w:val="TableParagraph"/>
              <w:spacing w:before="2"/>
              <w:ind w:left="0"/>
              <w:jc w:val="left"/>
              <w:rPr>
                <w:sz w:val="23"/>
              </w:rPr>
            </w:pPr>
          </w:p>
          <w:p w14:paraId="63B8C78E" w14:textId="77777777" w:rsidR="00ED0A97" w:rsidRDefault="00270B5F">
            <w:pPr>
              <w:pStyle w:val="TableParagraph"/>
              <w:spacing w:before="1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  <w:r>
              <w:rPr>
                <w:spacing w:val="4"/>
                <w:sz w:val="24"/>
              </w:rPr>
              <w:t xml:space="preserve"> </w:t>
            </w:r>
            <w:r w:rsidR="0041466B" w:rsidRPr="0041466B">
              <w:rPr>
                <w:sz w:val="24"/>
              </w:rPr>
              <w:t>57720919100</w:t>
            </w:r>
          </w:p>
          <w:p w14:paraId="42CC7352" w14:textId="77777777" w:rsidR="00ED0A97" w:rsidRDefault="00270B5F">
            <w:pPr>
              <w:pStyle w:val="TableParagraph"/>
              <w:spacing w:before="2"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ORCID </w:t>
            </w:r>
            <w:proofErr w:type="spellStart"/>
            <w:r>
              <w:rPr>
                <w:sz w:val="24"/>
              </w:rPr>
              <w:t>iD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https://orcid.org/</w:t>
            </w:r>
            <w:r w:rsidR="0041466B" w:rsidRPr="0041466B">
              <w:rPr>
                <w:sz w:val="24"/>
              </w:rPr>
              <w:t>0000-0002-9577-0272</w:t>
            </w:r>
          </w:p>
          <w:p w14:paraId="3870D75F" w14:textId="77777777" w:rsidR="00267E08" w:rsidRPr="00267E08" w:rsidRDefault="00270B5F" w:rsidP="00267E08">
            <w:pPr>
              <w:pStyle w:val="TableParagraph"/>
              <w:spacing w:line="274" w:lineRule="exact"/>
              <w:ind w:left="115" w:right="296"/>
              <w:jc w:val="left"/>
              <w:rPr>
                <w:b/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Scholar</w:t>
            </w:r>
            <w:proofErr w:type="spellEnd"/>
            <w:r>
              <w:rPr>
                <w:spacing w:val="-1"/>
                <w:sz w:val="24"/>
              </w:rPr>
              <w:t>:</w:t>
            </w:r>
            <w:r w:rsidR="00267E08">
              <w:rPr>
                <w:spacing w:val="7"/>
                <w:sz w:val="24"/>
                <w:lang w:val="en-US"/>
              </w:rPr>
              <w:t xml:space="preserve"> </w:t>
            </w:r>
            <w:r w:rsidR="00267E08" w:rsidRPr="00267E08">
              <w:rPr>
                <w:spacing w:val="-1"/>
                <w:sz w:val="24"/>
              </w:rPr>
              <w:t xml:space="preserve">https://scholar.google.com/citations?view_op=list_works&amp;hl=uk&amp;user=ouTGJgcAAAAJ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 w:rsidR="00267E08" w:rsidRPr="00267E08">
              <w:rPr>
                <w:sz w:val="24"/>
                <w:lang w:val="en-US"/>
              </w:rPr>
              <w:t>https://www.researchgate.net/profile/Kovchun-Viktor</w:t>
            </w:r>
          </w:p>
        </w:tc>
      </w:tr>
      <w:tr w:rsidR="00ED0A97" w14:paraId="35F8541B" w14:textId="77777777" w:rsidTr="00CB3C00">
        <w:trPr>
          <w:trHeight w:val="667"/>
        </w:trPr>
        <w:tc>
          <w:tcPr>
            <w:tcW w:w="2215" w:type="dxa"/>
          </w:tcPr>
          <w:p w14:paraId="02245463" w14:textId="77777777" w:rsidR="00ED0A97" w:rsidRDefault="00270B5F">
            <w:pPr>
              <w:pStyle w:val="TableParagraph"/>
              <w:spacing w:line="26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</w:p>
          <w:p w14:paraId="46C614A2" w14:textId="77777777" w:rsidR="00ED0A97" w:rsidRDefault="00270B5F">
            <w:pPr>
              <w:pStyle w:val="TableParagraph"/>
              <w:spacing w:line="267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інформація:</w:t>
            </w:r>
          </w:p>
        </w:tc>
        <w:tc>
          <w:tcPr>
            <w:tcW w:w="7635" w:type="dxa"/>
          </w:tcPr>
          <w:p w14:paraId="38126D4F" w14:textId="77777777" w:rsidR="00ED0A97" w:rsidRDefault="00270B5F" w:rsidP="00267E08">
            <w:pPr>
              <w:pStyle w:val="TableParagraph"/>
              <w:spacing w:line="230" w:lineRule="auto"/>
              <w:ind w:right="1981"/>
              <w:jc w:val="left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Ковпака,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hyperlink r:id="rId5" w:history="1">
              <w:r w:rsidR="00267E08" w:rsidRPr="00C52BD8">
                <w:rPr>
                  <w:rStyle w:val="a4"/>
                  <w:sz w:val="24"/>
                  <w:lang w:val="en-US"/>
                </w:rPr>
                <w:t>vu</w:t>
              </w:r>
              <w:r w:rsidR="00267E08" w:rsidRPr="00C52BD8">
                <w:rPr>
                  <w:rStyle w:val="a4"/>
                  <w:sz w:val="24"/>
                </w:rPr>
                <w:t>.kovchun@med.sumdu.edu.ua</w:t>
              </w:r>
            </w:hyperlink>
          </w:p>
        </w:tc>
      </w:tr>
      <w:tr w:rsidR="00ED0A97" w14:paraId="4340A7E3" w14:textId="77777777" w:rsidTr="00CB3C00">
        <w:trPr>
          <w:trHeight w:val="668"/>
        </w:trPr>
        <w:tc>
          <w:tcPr>
            <w:tcW w:w="2215" w:type="dxa"/>
          </w:tcPr>
          <w:p w14:paraId="12BF5293" w14:textId="77777777" w:rsidR="00ED0A97" w:rsidRDefault="00270B5F">
            <w:pPr>
              <w:pStyle w:val="TableParagraph"/>
              <w:spacing w:line="274" w:lineRule="exact"/>
              <w:ind w:left="115" w:righ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Дисципліну, яку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викладає:</w:t>
            </w:r>
          </w:p>
        </w:tc>
        <w:tc>
          <w:tcPr>
            <w:tcW w:w="7635" w:type="dxa"/>
          </w:tcPr>
          <w:p w14:paraId="50CF7ECF" w14:textId="77777777" w:rsidR="00ED0A97" w:rsidRPr="00267E08" w:rsidRDefault="00267E0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Радіологія</w:t>
            </w:r>
          </w:p>
        </w:tc>
      </w:tr>
      <w:tr w:rsidR="00ED0A97" w14:paraId="23F22C81" w14:textId="77777777" w:rsidTr="00CB3C00">
        <w:trPr>
          <w:trHeight w:val="667"/>
        </w:trPr>
        <w:tc>
          <w:tcPr>
            <w:tcW w:w="2215" w:type="dxa"/>
          </w:tcPr>
          <w:p w14:paraId="22757D64" w14:textId="77777777" w:rsidR="00ED0A97" w:rsidRDefault="00270B5F">
            <w:pPr>
              <w:pStyle w:val="TableParagraph"/>
              <w:spacing w:line="274" w:lineRule="exact"/>
              <w:ind w:left="115" w:right="9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Наукові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інтереси:</w:t>
            </w:r>
          </w:p>
        </w:tc>
        <w:tc>
          <w:tcPr>
            <w:tcW w:w="7635" w:type="dxa"/>
          </w:tcPr>
          <w:p w14:paraId="10583B93" w14:textId="77777777" w:rsidR="00ED0A97" w:rsidRDefault="00270B5F" w:rsidP="00267E0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Діагностика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захворювань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</w:tr>
      <w:tr w:rsidR="00ED0A97" w14:paraId="79371C07" w14:textId="77777777" w:rsidTr="00CB3C00">
        <w:trPr>
          <w:trHeight w:val="330"/>
        </w:trPr>
        <w:tc>
          <w:tcPr>
            <w:tcW w:w="2215" w:type="dxa"/>
          </w:tcPr>
          <w:p w14:paraId="1CA209E3" w14:textId="77777777" w:rsidR="00ED0A97" w:rsidRDefault="00270B5F">
            <w:pPr>
              <w:pStyle w:val="TableParagraph"/>
              <w:spacing w:line="25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Досвід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роботи:</w:t>
            </w:r>
          </w:p>
        </w:tc>
        <w:tc>
          <w:tcPr>
            <w:tcW w:w="7635" w:type="dxa"/>
          </w:tcPr>
          <w:p w14:paraId="2CE79CC4" w14:textId="7B30328E" w:rsidR="00CF4A37" w:rsidRDefault="00CF4A37" w:rsidP="002F58A4">
            <w:pPr>
              <w:pStyle w:val="TableParagraph"/>
              <w:spacing w:line="253" w:lineRule="exact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З 2025 </w:t>
            </w:r>
            <w:r w:rsidRPr="00CF4A37">
              <w:rPr>
                <w:bCs/>
                <w:sz w:val="24"/>
              </w:rPr>
              <w:t>по теперішній час лікар рентгенолог КНП Сумський обласний клінічний онкологічний центр</w:t>
            </w:r>
          </w:p>
          <w:p w14:paraId="2001FFE2" w14:textId="77777777" w:rsidR="00CF4A37" w:rsidRDefault="00CF4A37" w:rsidP="002F58A4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</w:p>
          <w:p w14:paraId="0F6205B6" w14:textId="23CA8F49" w:rsidR="00070FE5" w:rsidRPr="00070FE5" w:rsidRDefault="00070FE5" w:rsidP="002F58A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З 2014 </w:t>
            </w:r>
            <w:r w:rsidRPr="00070FE5">
              <w:rPr>
                <w:sz w:val="24"/>
              </w:rPr>
              <w:t>по теперішній час лікар рентгенолог КЗ СОР СОКЛ</w:t>
            </w:r>
          </w:p>
          <w:p w14:paraId="3E81CC18" w14:textId="77777777" w:rsidR="00ED0A97" w:rsidRDefault="00070FE5" w:rsidP="00070FE5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70B5F"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4</w:t>
            </w:r>
            <w:r w:rsidR="00270B5F">
              <w:rPr>
                <w:b/>
                <w:spacing w:val="-1"/>
                <w:sz w:val="24"/>
              </w:rPr>
              <w:t xml:space="preserve"> </w:t>
            </w:r>
            <w:r w:rsidR="00270B5F">
              <w:rPr>
                <w:b/>
                <w:sz w:val="24"/>
              </w:rPr>
              <w:t xml:space="preserve">– </w:t>
            </w:r>
            <w:r w:rsidR="002F58A4">
              <w:rPr>
                <w:b/>
                <w:sz w:val="24"/>
              </w:rPr>
              <w:t>2019</w:t>
            </w:r>
            <w:r w:rsidR="00270B5F">
              <w:rPr>
                <w:b/>
                <w:spacing w:val="-1"/>
                <w:sz w:val="24"/>
              </w:rPr>
              <w:t xml:space="preserve"> </w:t>
            </w:r>
            <w:r w:rsidR="00270B5F">
              <w:rPr>
                <w:sz w:val="24"/>
              </w:rPr>
              <w:t>–</w:t>
            </w:r>
            <w:r w:rsidR="00270B5F">
              <w:rPr>
                <w:spacing w:val="-6"/>
                <w:sz w:val="24"/>
              </w:rPr>
              <w:t xml:space="preserve"> </w:t>
            </w:r>
            <w:r w:rsidR="00270B5F">
              <w:rPr>
                <w:sz w:val="24"/>
              </w:rPr>
              <w:t>асистент кафедри</w:t>
            </w:r>
            <w:r w:rsidR="002F58A4">
              <w:rPr>
                <w:sz w:val="24"/>
              </w:rPr>
              <w:t xml:space="preserve"> хірургії</w:t>
            </w:r>
          </w:p>
          <w:p w14:paraId="147F784F" w14:textId="77777777" w:rsidR="002F58A4" w:rsidRDefault="002F58A4" w:rsidP="002F58A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З 2023 </w:t>
            </w:r>
            <w:r w:rsidRPr="002F58A4">
              <w:rPr>
                <w:sz w:val="24"/>
              </w:rPr>
              <w:t>по теперішній час викладач стажист кафедри онкології та радіології</w:t>
            </w:r>
          </w:p>
        </w:tc>
      </w:tr>
      <w:tr w:rsidR="00ED0A97" w14:paraId="433FF4FB" w14:textId="77777777" w:rsidTr="00CB3C00">
        <w:trPr>
          <w:trHeight w:val="3851"/>
        </w:trPr>
        <w:tc>
          <w:tcPr>
            <w:tcW w:w="2215" w:type="dxa"/>
          </w:tcPr>
          <w:p w14:paraId="523B34A0" w14:textId="77777777" w:rsidR="00ED0A97" w:rsidRDefault="00270B5F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Освіта:</w:t>
            </w:r>
          </w:p>
        </w:tc>
        <w:tc>
          <w:tcPr>
            <w:tcW w:w="7635" w:type="dxa"/>
          </w:tcPr>
          <w:p w14:paraId="445EB02C" w14:textId="77777777" w:rsidR="00ED0A97" w:rsidRDefault="00270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Сумський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державний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університет,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спеціальність</w:t>
            </w:r>
          </w:p>
          <w:p w14:paraId="7F995DD9" w14:textId="77777777" w:rsidR="00ED0A97" w:rsidRDefault="00270B5F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«Лікувальна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  <w:p w14:paraId="39B2542E" w14:textId="77777777" w:rsidR="00ED0A97" w:rsidRDefault="00270B5F">
            <w:pPr>
              <w:pStyle w:val="TableParagraph"/>
              <w:spacing w:before="22" w:line="259" w:lineRule="auto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магістратура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1"/>
                <w:sz w:val="24"/>
              </w:rPr>
              <w:t xml:space="preserve"> </w:t>
            </w:r>
            <w:r w:rsidR="002F58A4">
              <w:rPr>
                <w:sz w:val="24"/>
              </w:rPr>
              <w:t>радіологія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Сумський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  <w:p w14:paraId="0954366A" w14:textId="77777777" w:rsidR="00ED0A97" w:rsidRDefault="00270B5F"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1"/>
                <w:sz w:val="24"/>
              </w:rPr>
              <w:t xml:space="preserve"> </w:t>
            </w:r>
            <w:r w:rsidR="002F58A4">
              <w:rPr>
                <w:sz w:val="24"/>
              </w:rPr>
              <w:t>радіологія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Сумський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  <w:p w14:paraId="7EB841D7" w14:textId="77777777" w:rsidR="002F58A4" w:rsidRDefault="002F58A4"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2017 –</w:t>
            </w:r>
            <w:r>
              <w:rPr>
                <w:sz w:val="24"/>
              </w:rPr>
              <w:t xml:space="preserve"> спеціалізація з рентгенології, ХМАПО</w:t>
            </w:r>
          </w:p>
          <w:p w14:paraId="7DC2E44A" w14:textId="77777777" w:rsidR="00ED0A97" w:rsidRDefault="00270B5F">
            <w:pPr>
              <w:pStyle w:val="TableParagraph"/>
              <w:spacing w:before="3" w:line="270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201</w:t>
            </w:r>
            <w:r w:rsidR="002F58A4"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F58A4"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аспірантура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14:paraId="38BCEF95" w14:textId="77777777" w:rsidR="00ED0A97" w:rsidRDefault="00ED0A97">
            <w:pPr>
              <w:pStyle w:val="TableParagraph"/>
              <w:tabs>
                <w:tab w:val="left" w:pos="791"/>
                <w:tab w:val="left" w:pos="1113"/>
                <w:tab w:val="left" w:pos="1895"/>
                <w:tab w:val="left" w:pos="3681"/>
                <w:tab w:val="left" w:pos="5091"/>
              </w:tabs>
              <w:spacing w:before="17" w:line="264" w:lineRule="exact"/>
              <w:jc w:val="left"/>
              <w:rPr>
                <w:sz w:val="24"/>
              </w:rPr>
            </w:pPr>
          </w:p>
        </w:tc>
      </w:tr>
      <w:tr w:rsidR="00ED0A97" w14:paraId="03E4E001" w14:textId="77777777" w:rsidTr="00CB3C00">
        <w:trPr>
          <w:trHeight w:val="2004"/>
        </w:trPr>
        <w:tc>
          <w:tcPr>
            <w:tcW w:w="2215" w:type="dxa"/>
          </w:tcPr>
          <w:p w14:paraId="07A61076" w14:textId="77777777" w:rsidR="00ED0A97" w:rsidRDefault="00270B5F">
            <w:pPr>
              <w:pStyle w:val="TableParagraph"/>
              <w:ind w:left="115"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вітчизняних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тематиках:</w:t>
            </w:r>
          </w:p>
        </w:tc>
        <w:tc>
          <w:tcPr>
            <w:tcW w:w="7635" w:type="dxa"/>
          </w:tcPr>
          <w:p w14:paraId="08D23917" w14:textId="77777777" w:rsidR="00ED0A97" w:rsidRDefault="00070FE5" w:rsidP="00CB3C00">
            <w:pPr>
              <w:pStyle w:val="TableParagraph"/>
              <w:numPr>
                <w:ilvl w:val="0"/>
                <w:numId w:val="5"/>
              </w:numPr>
              <w:spacing w:line="268" w:lineRule="exact"/>
              <w:ind w:left="113" w:right="170" w:hanging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B3C00">
              <w:rPr>
                <w:sz w:val="24"/>
              </w:rPr>
              <w:t xml:space="preserve">НДР </w:t>
            </w:r>
            <w:r>
              <w:rPr>
                <w:sz w:val="24"/>
              </w:rPr>
              <w:t>«</w:t>
            </w:r>
            <w:r w:rsidRPr="00070FE5">
              <w:rPr>
                <w:sz w:val="24"/>
              </w:rPr>
              <w:t xml:space="preserve">Закономірності вікових і конституціональних морфологічних перетворень внутрішніх органів і кісткової системи за умов впливу </w:t>
            </w:r>
            <w:proofErr w:type="spellStart"/>
            <w:r w:rsidRPr="00070FE5">
              <w:rPr>
                <w:sz w:val="24"/>
              </w:rPr>
              <w:t>ендо</w:t>
            </w:r>
            <w:proofErr w:type="spellEnd"/>
            <w:r w:rsidRPr="00070FE5">
              <w:rPr>
                <w:sz w:val="24"/>
              </w:rPr>
              <w:t>- і екзогенних чинників і шляхи їх корекції» (державна реєстрація №0013U001347</w:t>
            </w:r>
            <w:r w:rsidR="00CB3C00">
              <w:rPr>
                <w:sz w:val="24"/>
              </w:rPr>
              <w:t>)</w:t>
            </w:r>
          </w:p>
        </w:tc>
      </w:tr>
      <w:tr w:rsidR="00CB3C00" w14:paraId="7667D178" w14:textId="77777777" w:rsidTr="00CB3C00">
        <w:trPr>
          <w:trHeight w:val="2004"/>
        </w:trPr>
        <w:tc>
          <w:tcPr>
            <w:tcW w:w="2215" w:type="dxa"/>
          </w:tcPr>
          <w:p w14:paraId="7E724620" w14:textId="77777777" w:rsidR="00CB3C00" w:rsidRDefault="00CB3C00">
            <w:pPr>
              <w:pStyle w:val="TableParagraph"/>
              <w:ind w:left="115" w:righ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Основні наукові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статті:</w:t>
            </w:r>
          </w:p>
        </w:tc>
        <w:tc>
          <w:tcPr>
            <w:tcW w:w="7635" w:type="dxa"/>
          </w:tcPr>
          <w:p w14:paraId="00F92992" w14:textId="77777777" w:rsid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Kovchun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Histomorphometric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assessment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changes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acinus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islets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Lungerhans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`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pancreas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under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dehydration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body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Reports</w:t>
            </w:r>
            <w:proofErr w:type="spellEnd"/>
            <w:r w:rsidRPr="00070FE5">
              <w:rPr>
                <w:sz w:val="24"/>
                <w:szCs w:val="24"/>
              </w:rPr>
              <w:t xml:space="preserve"> of </w:t>
            </w:r>
            <w:proofErr w:type="spellStart"/>
            <w:r w:rsidRPr="00070FE5">
              <w:rPr>
                <w:sz w:val="24"/>
                <w:szCs w:val="24"/>
              </w:rPr>
              <w:t>morphology</w:t>
            </w:r>
            <w:proofErr w:type="spellEnd"/>
            <w:r w:rsidRPr="00070FE5">
              <w:rPr>
                <w:sz w:val="24"/>
                <w:szCs w:val="24"/>
                <w:lang w:val="en-US"/>
              </w:rPr>
              <w:t>.</w:t>
            </w:r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Official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Journal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Scientific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Society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Histologists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Embryologists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Topographic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Ukraine</w:t>
            </w:r>
            <w:proofErr w:type="spellEnd"/>
            <w:r w:rsidRPr="00070FE5">
              <w:rPr>
                <w:sz w:val="24"/>
                <w:szCs w:val="24"/>
              </w:rPr>
              <w:t xml:space="preserve">. 17 </w:t>
            </w:r>
            <w:proofErr w:type="spellStart"/>
            <w:r w:rsidRPr="00070FE5">
              <w:rPr>
                <w:sz w:val="24"/>
                <w:szCs w:val="24"/>
              </w:rPr>
              <w:t>April</w:t>
            </w:r>
            <w:proofErr w:type="spellEnd"/>
            <w:r w:rsidRPr="00070FE5">
              <w:rPr>
                <w:sz w:val="24"/>
                <w:szCs w:val="24"/>
              </w:rPr>
              <w:t xml:space="preserve">, 2018 </w:t>
            </w:r>
            <w:proofErr w:type="spellStart"/>
            <w:r w:rsidRPr="00070FE5">
              <w:rPr>
                <w:sz w:val="24"/>
                <w:szCs w:val="24"/>
              </w:rPr>
              <w:t>Vol</w:t>
            </w:r>
            <w:proofErr w:type="spellEnd"/>
            <w:r w:rsidRPr="00070FE5">
              <w:rPr>
                <w:sz w:val="24"/>
                <w:szCs w:val="24"/>
              </w:rPr>
              <w:t xml:space="preserve">. 24, №2, </w:t>
            </w:r>
            <w:proofErr w:type="spellStart"/>
            <w:r w:rsidRPr="00070FE5">
              <w:rPr>
                <w:sz w:val="24"/>
                <w:szCs w:val="24"/>
              </w:rPr>
              <w:t>Page</w:t>
            </w:r>
            <w:proofErr w:type="spellEnd"/>
            <w:r w:rsidRPr="00070FE5">
              <w:rPr>
                <w:sz w:val="24"/>
                <w:szCs w:val="24"/>
              </w:rPr>
              <w:t xml:space="preserve"> 33-37. </w:t>
            </w:r>
          </w:p>
          <w:p w14:paraId="71BC87E6" w14:textId="77777777" w:rsidR="00CB3C00" w:rsidRPr="00070FE5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070FE5">
              <w:rPr>
                <w:sz w:val="24"/>
                <w:szCs w:val="24"/>
              </w:rPr>
              <w:t>.</w:t>
            </w:r>
            <w:r w:rsidRPr="00070FE5">
              <w:rPr>
                <w:sz w:val="24"/>
                <w:szCs w:val="24"/>
              </w:rPr>
              <w:tab/>
            </w:r>
            <w:proofErr w:type="spellStart"/>
            <w:r w:rsidRPr="00070FE5">
              <w:rPr>
                <w:sz w:val="24"/>
                <w:szCs w:val="24"/>
              </w:rPr>
              <w:t>Ковчун</w:t>
            </w:r>
            <w:proofErr w:type="spellEnd"/>
            <w:r w:rsidRPr="00070FE5">
              <w:rPr>
                <w:sz w:val="24"/>
                <w:szCs w:val="24"/>
              </w:rPr>
              <w:t xml:space="preserve"> В.Ю., Сікора В.З., </w:t>
            </w:r>
            <w:proofErr w:type="spellStart"/>
            <w:r w:rsidRPr="00070FE5">
              <w:rPr>
                <w:sz w:val="24"/>
                <w:szCs w:val="24"/>
              </w:rPr>
              <w:t>Линдін</w:t>
            </w:r>
            <w:proofErr w:type="spellEnd"/>
            <w:r w:rsidRPr="00070FE5">
              <w:rPr>
                <w:sz w:val="24"/>
                <w:szCs w:val="24"/>
              </w:rPr>
              <w:t xml:space="preserve"> М.С., Сікора В.В. </w:t>
            </w:r>
            <w:proofErr w:type="spellStart"/>
            <w:r w:rsidRPr="00070FE5">
              <w:rPr>
                <w:sz w:val="24"/>
                <w:szCs w:val="24"/>
              </w:rPr>
              <w:lastRenderedPageBreak/>
              <w:t>Гістоморфометрична</w:t>
            </w:r>
            <w:proofErr w:type="spellEnd"/>
            <w:r w:rsidRPr="00070FE5">
              <w:rPr>
                <w:sz w:val="24"/>
                <w:szCs w:val="24"/>
              </w:rPr>
              <w:t xml:space="preserve"> оцінка змін паренхіми підшлункової залози за умов впливу </w:t>
            </w:r>
            <w:proofErr w:type="spellStart"/>
            <w:r w:rsidRPr="00070FE5">
              <w:rPr>
                <w:sz w:val="24"/>
                <w:szCs w:val="24"/>
              </w:rPr>
              <w:t>гіперосмолярної</w:t>
            </w:r>
            <w:proofErr w:type="spellEnd"/>
            <w:r w:rsidRPr="00070FE5">
              <w:rPr>
                <w:sz w:val="24"/>
                <w:szCs w:val="24"/>
              </w:rPr>
              <w:t xml:space="preserve"> дегідратації. Буковинський медичний вісник. 2020. Т.24, № 2 (94). С. 52-56. DOI: 10.24061/2413-0737.</w:t>
            </w:r>
          </w:p>
          <w:p w14:paraId="68B675CB" w14:textId="77777777" w:rsidR="00CB3C00" w:rsidRPr="00070FE5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sz w:val="24"/>
                <w:szCs w:val="24"/>
              </w:rPr>
              <w:t xml:space="preserve">3. </w:t>
            </w:r>
            <w:proofErr w:type="spellStart"/>
            <w:r w:rsidRPr="00070FE5">
              <w:rPr>
                <w:sz w:val="24"/>
                <w:szCs w:val="24"/>
              </w:rPr>
              <w:t>Kovchun</w:t>
            </w:r>
            <w:proofErr w:type="spellEnd"/>
            <w:r w:rsidRPr="00070FE5">
              <w:rPr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sz w:val="24"/>
                <w:szCs w:val="24"/>
              </w:rPr>
              <w:t>Quantitative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changes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in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microstructure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pancreas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under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influence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sublethal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dehydration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subsequent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readaptation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correction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Reports</w:t>
            </w:r>
            <w:proofErr w:type="spellEnd"/>
            <w:r w:rsidRPr="00070FE5">
              <w:rPr>
                <w:sz w:val="24"/>
                <w:szCs w:val="24"/>
              </w:rPr>
              <w:t xml:space="preserve"> of </w:t>
            </w:r>
            <w:proofErr w:type="spellStart"/>
            <w:r w:rsidRPr="00070FE5">
              <w:rPr>
                <w:sz w:val="24"/>
                <w:szCs w:val="24"/>
              </w:rPr>
              <w:t>morphology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Official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Journal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Scientific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Society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Histologists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Embryologists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Topographic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Anatomists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Ukraine</w:t>
            </w:r>
            <w:proofErr w:type="spellEnd"/>
            <w:r w:rsidRPr="00070FE5">
              <w:rPr>
                <w:sz w:val="24"/>
                <w:szCs w:val="24"/>
              </w:rPr>
              <w:t xml:space="preserve">. 21 </w:t>
            </w:r>
            <w:proofErr w:type="spellStart"/>
            <w:r w:rsidRPr="00070FE5">
              <w:rPr>
                <w:sz w:val="24"/>
                <w:szCs w:val="24"/>
              </w:rPr>
              <w:t>April</w:t>
            </w:r>
            <w:proofErr w:type="spellEnd"/>
            <w:r w:rsidRPr="00070FE5">
              <w:rPr>
                <w:sz w:val="24"/>
                <w:szCs w:val="24"/>
              </w:rPr>
              <w:t xml:space="preserve">, 2021 </w:t>
            </w:r>
            <w:proofErr w:type="spellStart"/>
            <w:r w:rsidRPr="00070FE5">
              <w:rPr>
                <w:sz w:val="24"/>
                <w:szCs w:val="24"/>
              </w:rPr>
              <w:t>Vol</w:t>
            </w:r>
            <w:proofErr w:type="spellEnd"/>
            <w:r w:rsidRPr="00070FE5">
              <w:rPr>
                <w:sz w:val="24"/>
                <w:szCs w:val="24"/>
              </w:rPr>
              <w:t xml:space="preserve">. 27, №2, </w:t>
            </w:r>
            <w:proofErr w:type="spellStart"/>
            <w:r w:rsidRPr="00070FE5">
              <w:rPr>
                <w:sz w:val="24"/>
                <w:szCs w:val="24"/>
              </w:rPr>
              <w:t>Page</w:t>
            </w:r>
            <w:proofErr w:type="spellEnd"/>
            <w:r w:rsidRPr="00070FE5">
              <w:rPr>
                <w:sz w:val="24"/>
                <w:szCs w:val="24"/>
              </w:rPr>
              <w:t xml:space="preserve"> 70-75. DOI: 10.31393/morphology-journal-2021-27(2)-10.</w:t>
            </w:r>
          </w:p>
          <w:p w14:paraId="3AD1E010" w14:textId="77777777" w:rsid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 w:rsidRPr="00070FE5">
              <w:rPr>
                <w:sz w:val="24"/>
                <w:szCs w:val="24"/>
              </w:rPr>
              <w:t xml:space="preserve">4. </w:t>
            </w:r>
            <w:proofErr w:type="spellStart"/>
            <w:r w:rsidRPr="00070FE5">
              <w:rPr>
                <w:sz w:val="24"/>
                <w:szCs w:val="24"/>
              </w:rPr>
              <w:t>Ковчун</w:t>
            </w:r>
            <w:proofErr w:type="spellEnd"/>
            <w:r w:rsidRPr="00070FE5">
              <w:rPr>
                <w:sz w:val="24"/>
                <w:szCs w:val="24"/>
              </w:rPr>
              <w:t xml:space="preserve"> В.Ю., Сікора В.З. Морфологічні особливості паренхіми підшлункової залози за умов впливу сублетального зневоднення організму. Вісник проблем біології і медицини. 2021. Вип. 1 (159). С. 213-215. DOI 10.29254/2077-4214-2021-1-159-213-215.</w:t>
            </w:r>
          </w:p>
          <w:p w14:paraId="208D8E32" w14:textId="77777777" w:rsid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070FE5">
              <w:rPr>
                <w:sz w:val="24"/>
                <w:szCs w:val="24"/>
              </w:rPr>
              <w:t>Viktor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Yu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Kovchun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Vladyslav</w:t>
            </w:r>
            <w:proofErr w:type="spellEnd"/>
            <w:r w:rsidRPr="00070FE5">
              <w:rPr>
                <w:sz w:val="24"/>
                <w:szCs w:val="24"/>
              </w:rPr>
              <w:t xml:space="preserve"> A. </w:t>
            </w:r>
            <w:proofErr w:type="spellStart"/>
            <w:r w:rsidRPr="00070FE5">
              <w:rPr>
                <w:sz w:val="24"/>
                <w:szCs w:val="24"/>
              </w:rPr>
              <w:t>Smiianov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Anna</w:t>
            </w:r>
            <w:proofErr w:type="spellEnd"/>
            <w:r w:rsidRPr="00070FE5">
              <w:rPr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sz w:val="24"/>
                <w:szCs w:val="24"/>
              </w:rPr>
              <w:t>Kovchun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Vladyslava</w:t>
            </w:r>
            <w:proofErr w:type="spellEnd"/>
            <w:r w:rsidRPr="00070FE5">
              <w:rPr>
                <w:sz w:val="24"/>
                <w:szCs w:val="24"/>
              </w:rPr>
              <w:t xml:space="preserve"> V. </w:t>
            </w:r>
            <w:proofErr w:type="spellStart"/>
            <w:r w:rsidRPr="00070FE5">
              <w:rPr>
                <w:sz w:val="24"/>
                <w:szCs w:val="24"/>
              </w:rPr>
              <w:t>Kachkovska</w:t>
            </w:r>
            <w:proofErr w:type="spellEnd"/>
            <w:r w:rsidRPr="00070FE5">
              <w:rPr>
                <w:sz w:val="24"/>
                <w:szCs w:val="24"/>
              </w:rPr>
              <w:t xml:space="preserve">, </w:t>
            </w:r>
            <w:proofErr w:type="spellStart"/>
            <w:r w:rsidRPr="00070FE5">
              <w:rPr>
                <w:sz w:val="24"/>
                <w:szCs w:val="24"/>
              </w:rPr>
              <w:t>Vitalii</w:t>
            </w:r>
            <w:proofErr w:type="spellEnd"/>
            <w:r w:rsidRPr="00070FE5">
              <w:rPr>
                <w:sz w:val="24"/>
                <w:szCs w:val="24"/>
              </w:rPr>
              <w:t xml:space="preserve"> Z. </w:t>
            </w:r>
            <w:proofErr w:type="spellStart"/>
            <w:r w:rsidRPr="00070FE5">
              <w:rPr>
                <w:sz w:val="24"/>
                <w:szCs w:val="24"/>
              </w:rPr>
              <w:t>Sikora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Ultramorphometric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characteristics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acini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and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microvasculature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pancreas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in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the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presence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of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moderate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dehydration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Wiadomości</w:t>
            </w:r>
            <w:proofErr w:type="spellEnd"/>
            <w:r w:rsidRPr="00070FE5">
              <w:rPr>
                <w:sz w:val="24"/>
                <w:szCs w:val="24"/>
              </w:rPr>
              <w:t xml:space="preserve"> </w:t>
            </w:r>
            <w:proofErr w:type="spellStart"/>
            <w:r w:rsidRPr="00070FE5">
              <w:rPr>
                <w:sz w:val="24"/>
                <w:szCs w:val="24"/>
              </w:rPr>
              <w:t>Lekarskie</w:t>
            </w:r>
            <w:proofErr w:type="spellEnd"/>
            <w:r w:rsidRPr="00070FE5">
              <w:rPr>
                <w:sz w:val="24"/>
                <w:szCs w:val="24"/>
              </w:rPr>
              <w:t xml:space="preserve">. </w:t>
            </w:r>
            <w:proofErr w:type="spellStart"/>
            <w:r w:rsidRPr="00070FE5">
              <w:rPr>
                <w:sz w:val="24"/>
                <w:szCs w:val="24"/>
              </w:rPr>
              <w:t>Volume</w:t>
            </w:r>
            <w:proofErr w:type="spellEnd"/>
            <w:r w:rsidRPr="00070FE5">
              <w:rPr>
                <w:sz w:val="24"/>
                <w:szCs w:val="24"/>
              </w:rPr>
              <w:t xml:space="preserve"> LXXV, ISSUE 4 </w:t>
            </w:r>
            <w:proofErr w:type="spellStart"/>
            <w:r w:rsidRPr="00070FE5">
              <w:rPr>
                <w:sz w:val="24"/>
                <w:szCs w:val="24"/>
              </w:rPr>
              <w:t>part</w:t>
            </w:r>
            <w:proofErr w:type="spellEnd"/>
            <w:r w:rsidRPr="00070FE5">
              <w:rPr>
                <w:sz w:val="24"/>
                <w:szCs w:val="24"/>
              </w:rPr>
              <w:t xml:space="preserve"> 2, </w:t>
            </w:r>
            <w:proofErr w:type="spellStart"/>
            <w:r w:rsidRPr="00070FE5">
              <w:rPr>
                <w:sz w:val="24"/>
                <w:szCs w:val="24"/>
              </w:rPr>
              <w:t>april</w:t>
            </w:r>
            <w:proofErr w:type="spellEnd"/>
            <w:r w:rsidRPr="00070FE5">
              <w:rPr>
                <w:sz w:val="24"/>
                <w:szCs w:val="24"/>
              </w:rPr>
              <w:t xml:space="preserve"> 2022 – P. 998 – 1001. DOI: 10.36740/WLek20220420114.</w:t>
            </w:r>
          </w:p>
          <w:p w14:paraId="2674746F" w14:textId="77777777" w:rsidR="00CF4A37" w:rsidRPr="00CF4A37" w:rsidRDefault="00CF4A37" w:rsidP="00CF4A37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F4A37">
              <w:rPr>
                <w:iCs/>
                <w:sz w:val="24"/>
                <w:szCs w:val="24"/>
                <w:lang w:val="en-US"/>
              </w:rPr>
              <w:t xml:space="preserve">Moskalenko Y., Kravets O., </w:t>
            </w:r>
            <w:proofErr w:type="spellStart"/>
            <w:r w:rsidRPr="00CF4A37">
              <w:rPr>
                <w:iCs/>
                <w:sz w:val="24"/>
                <w:szCs w:val="24"/>
                <w:lang w:val="en-US"/>
              </w:rPr>
              <w:t>Kovchun</w:t>
            </w:r>
            <w:proofErr w:type="spellEnd"/>
            <w:r w:rsidRPr="00CF4A37">
              <w:rPr>
                <w:iCs/>
                <w:sz w:val="24"/>
                <w:szCs w:val="24"/>
                <w:lang w:val="en-US"/>
              </w:rPr>
              <w:t xml:space="preserve"> V. Clinical outcomes of concurrent use of corticosteroids and immune checkpoint inhibitors in oncology. </w:t>
            </w:r>
            <w:proofErr w:type="spellStart"/>
            <w:r w:rsidRPr="00CF4A37">
              <w:rPr>
                <w:iCs/>
                <w:sz w:val="24"/>
                <w:szCs w:val="24"/>
                <w:lang w:val="en-US"/>
              </w:rPr>
              <w:t>Regul</w:t>
            </w:r>
            <w:proofErr w:type="spellEnd"/>
            <w:r w:rsidRPr="00CF4A37">
              <w:rPr>
                <w:iCs/>
                <w:sz w:val="24"/>
                <w:szCs w:val="24"/>
                <w:lang w:val="en-US"/>
              </w:rPr>
              <w:t xml:space="preserve"> Mech </w:t>
            </w:r>
            <w:proofErr w:type="spellStart"/>
            <w:r w:rsidRPr="00CF4A37">
              <w:rPr>
                <w:iCs/>
                <w:sz w:val="24"/>
                <w:szCs w:val="24"/>
                <w:lang w:val="en-US"/>
              </w:rPr>
              <w:t>Biosyst</w:t>
            </w:r>
            <w:proofErr w:type="spellEnd"/>
            <w:r w:rsidRPr="00CF4A37">
              <w:rPr>
                <w:iCs/>
                <w:sz w:val="24"/>
                <w:szCs w:val="24"/>
                <w:lang w:val="en-US"/>
              </w:rPr>
              <w:t>. 2025;16(2</w:t>
            </w:r>
            <w:proofErr w:type="gramStart"/>
            <w:r w:rsidRPr="00CF4A37">
              <w:rPr>
                <w:iCs/>
                <w:sz w:val="24"/>
                <w:szCs w:val="24"/>
                <w:lang w:val="en-US"/>
              </w:rPr>
              <w:t>):</w:t>
            </w:r>
            <w:r w:rsidRPr="00CF4A37">
              <w:rPr>
                <w:iCs/>
                <w:sz w:val="24"/>
                <w:szCs w:val="24"/>
                <w:lang w:val="ru-UA"/>
              </w:rPr>
              <w:t>e</w:t>
            </w:r>
            <w:proofErr w:type="gramEnd"/>
            <w:r w:rsidRPr="00CF4A37">
              <w:rPr>
                <w:iCs/>
                <w:sz w:val="24"/>
                <w:szCs w:val="24"/>
                <w:lang w:val="ru-UA"/>
              </w:rPr>
              <w:t>25062</w:t>
            </w:r>
            <w:r w:rsidRPr="00CF4A3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en-US"/>
              </w:rPr>
              <w:t>doi</w:t>
            </w:r>
            <w:proofErr w:type="spellEnd"/>
            <w:r w:rsidRPr="00CF4A37">
              <w:rPr>
                <w:iCs/>
                <w:sz w:val="24"/>
                <w:szCs w:val="24"/>
                <w:lang w:val="en-US"/>
              </w:rPr>
              <w:t xml:space="preserve">: 10.15421/0225062 </w:t>
            </w:r>
          </w:p>
          <w:p w14:paraId="5CA387BC" w14:textId="1D481EEF" w:rsidR="00CF4A37" w:rsidRPr="00CF4A37" w:rsidRDefault="00CF4A37" w:rsidP="00CF4A37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Moskalenko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Y,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Kovchun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V,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Bohdanov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A,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Budko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V,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Yazykov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O.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Visceral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Adipose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Tissue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Radiodensity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as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a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Potential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Biomarker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of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Immunotherapy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Efficacy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in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Metastatic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Non-Small Cell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Lung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Cancer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Patients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Galician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med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>. j. 2025;32(3</w:t>
            </w:r>
            <w:proofErr w:type="gramStart"/>
            <w:r w:rsidRPr="00CF4A37">
              <w:rPr>
                <w:iCs/>
                <w:sz w:val="24"/>
                <w:szCs w:val="24"/>
                <w:lang w:val="ru-RU"/>
              </w:rPr>
              <w:t>):e</w:t>
            </w:r>
            <w:proofErr w:type="gramEnd"/>
            <w:r w:rsidRPr="00CF4A37">
              <w:rPr>
                <w:iCs/>
                <w:sz w:val="24"/>
                <w:szCs w:val="24"/>
                <w:lang w:val="ru-RU"/>
              </w:rPr>
              <w:t xml:space="preserve">-GMJ2025-A21. </w:t>
            </w:r>
            <w:proofErr w:type="spellStart"/>
            <w:r w:rsidRPr="00CF4A37">
              <w:rPr>
                <w:iCs/>
                <w:sz w:val="24"/>
                <w:szCs w:val="24"/>
                <w:lang w:val="ru-RU"/>
              </w:rPr>
              <w:t>доступний</w:t>
            </w:r>
            <w:proofErr w:type="spellEnd"/>
            <w:r w:rsidRPr="00CF4A37">
              <w:rPr>
                <w:iCs/>
                <w:sz w:val="24"/>
                <w:szCs w:val="24"/>
                <w:lang w:val="ru-RU"/>
              </w:rPr>
              <w:t xml:space="preserve"> у: https://doi.org/10.21802/e-GMJ2025-A21</w:t>
            </w:r>
            <w:r w:rsidRPr="00CF4A37">
              <w:rPr>
                <w:iCs/>
                <w:sz w:val="24"/>
                <w:szCs w:val="24"/>
                <w:lang w:val="en-US"/>
              </w:rPr>
              <w:t>.</w:t>
            </w:r>
          </w:p>
          <w:p w14:paraId="42844B20" w14:textId="089B2718" w:rsidR="00CF4A37" w:rsidRDefault="00CF4A37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</w:p>
          <w:p w14:paraId="7194D978" w14:textId="77777777" w:rsidR="00CB3C00" w:rsidRPr="00CB3C00" w:rsidRDefault="00CB3C00" w:rsidP="00CB3C00">
            <w:pPr>
              <w:pStyle w:val="TableParagraph"/>
              <w:tabs>
                <w:tab w:val="left" w:pos="830"/>
              </w:tabs>
              <w:spacing w:line="237" w:lineRule="auto"/>
              <w:ind w:left="286" w:right="98"/>
              <w:rPr>
                <w:sz w:val="24"/>
                <w:szCs w:val="24"/>
              </w:rPr>
            </w:pPr>
          </w:p>
        </w:tc>
      </w:tr>
      <w:tr w:rsidR="00CB3C00" w14:paraId="5985D575" w14:textId="77777777" w:rsidTr="00CB3C00">
        <w:trPr>
          <w:trHeight w:val="2004"/>
        </w:trPr>
        <w:tc>
          <w:tcPr>
            <w:tcW w:w="2215" w:type="dxa"/>
          </w:tcPr>
          <w:p w14:paraId="07DBD29F" w14:textId="77777777" w:rsidR="00CB3C00" w:rsidRDefault="00CB3C00">
            <w:pPr>
              <w:pStyle w:val="TableParagraph"/>
              <w:ind w:left="115" w:right="6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Інша професійна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активність:</w:t>
            </w:r>
          </w:p>
        </w:tc>
        <w:tc>
          <w:tcPr>
            <w:tcW w:w="7635" w:type="dxa"/>
          </w:tcPr>
          <w:p w14:paraId="172BD224" w14:textId="77777777" w:rsidR="00CB3C00" w:rsidRDefault="00CB3C00" w:rsidP="00CB3C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асоціації радіологів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ARU</w:t>
            </w:r>
            <w:r>
              <w:rPr>
                <w:sz w:val="24"/>
              </w:rPr>
              <w:t>).</w:t>
            </w:r>
          </w:p>
          <w:p w14:paraId="07296149" w14:textId="77777777" w:rsidR="00CB3C00" w:rsidRDefault="00CB3C00" w:rsidP="00CB3C00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</w:p>
        </w:tc>
      </w:tr>
    </w:tbl>
    <w:p w14:paraId="7E5ABC39" w14:textId="77777777" w:rsidR="00270B5F" w:rsidRDefault="003F07C3" w:rsidP="00CB3C00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9F3C4EC" wp14:editId="17D6996F">
            <wp:simplePos x="0" y="0"/>
            <wp:positionH relativeFrom="margin">
              <wp:posOffset>1817370</wp:posOffset>
            </wp:positionH>
            <wp:positionV relativeFrom="margin">
              <wp:posOffset>4366895</wp:posOffset>
            </wp:positionV>
            <wp:extent cx="3206750" cy="425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3" t="18609" r="31595" b="15747"/>
                    <a:stretch/>
                  </pic:blipFill>
                  <pic:spPr bwMode="auto">
                    <a:xfrm>
                      <a:off x="0" y="0"/>
                      <a:ext cx="3206750" cy="425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B5F">
      <w:pgSz w:w="12240" w:h="15840"/>
      <w:pgMar w:top="144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78B1"/>
    <w:multiLevelType w:val="hybridMultilevel"/>
    <w:tmpl w:val="FE4AE8F8"/>
    <w:lvl w:ilvl="0" w:tplc="03E48ACC">
      <w:start w:val="1"/>
      <w:numFmt w:val="decimal"/>
      <w:lvlText w:val="%1."/>
      <w:lvlJc w:val="left"/>
      <w:pPr>
        <w:ind w:left="138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E82A36C">
      <w:numFmt w:val="bullet"/>
      <w:lvlText w:val="•"/>
      <w:lvlJc w:val="left"/>
      <w:pPr>
        <w:ind w:left="848" w:hanging="552"/>
      </w:pPr>
      <w:rPr>
        <w:rFonts w:hint="default"/>
        <w:lang w:val="uk-UA" w:eastAsia="en-US" w:bidi="ar-SA"/>
      </w:rPr>
    </w:lvl>
    <w:lvl w:ilvl="2" w:tplc="FBB011EA">
      <w:numFmt w:val="bullet"/>
      <w:lvlText w:val="•"/>
      <w:lvlJc w:val="left"/>
      <w:pPr>
        <w:ind w:left="1557" w:hanging="552"/>
      </w:pPr>
      <w:rPr>
        <w:rFonts w:hint="default"/>
        <w:lang w:val="uk-UA" w:eastAsia="en-US" w:bidi="ar-SA"/>
      </w:rPr>
    </w:lvl>
    <w:lvl w:ilvl="3" w:tplc="A2F4E506">
      <w:numFmt w:val="bullet"/>
      <w:lvlText w:val="•"/>
      <w:lvlJc w:val="left"/>
      <w:pPr>
        <w:ind w:left="2265" w:hanging="552"/>
      </w:pPr>
      <w:rPr>
        <w:rFonts w:hint="default"/>
        <w:lang w:val="uk-UA" w:eastAsia="en-US" w:bidi="ar-SA"/>
      </w:rPr>
    </w:lvl>
    <w:lvl w:ilvl="4" w:tplc="ADDA0FF0">
      <w:numFmt w:val="bullet"/>
      <w:lvlText w:val="•"/>
      <w:lvlJc w:val="left"/>
      <w:pPr>
        <w:ind w:left="2974" w:hanging="552"/>
      </w:pPr>
      <w:rPr>
        <w:rFonts w:hint="default"/>
        <w:lang w:val="uk-UA" w:eastAsia="en-US" w:bidi="ar-SA"/>
      </w:rPr>
    </w:lvl>
    <w:lvl w:ilvl="5" w:tplc="D2CC8E2C">
      <w:numFmt w:val="bullet"/>
      <w:lvlText w:val="•"/>
      <w:lvlJc w:val="left"/>
      <w:pPr>
        <w:ind w:left="3683" w:hanging="552"/>
      </w:pPr>
      <w:rPr>
        <w:rFonts w:hint="default"/>
        <w:lang w:val="uk-UA" w:eastAsia="en-US" w:bidi="ar-SA"/>
      </w:rPr>
    </w:lvl>
    <w:lvl w:ilvl="6" w:tplc="CEAE737C">
      <w:numFmt w:val="bullet"/>
      <w:lvlText w:val="•"/>
      <w:lvlJc w:val="left"/>
      <w:pPr>
        <w:ind w:left="4391" w:hanging="552"/>
      </w:pPr>
      <w:rPr>
        <w:rFonts w:hint="default"/>
        <w:lang w:val="uk-UA" w:eastAsia="en-US" w:bidi="ar-SA"/>
      </w:rPr>
    </w:lvl>
    <w:lvl w:ilvl="7" w:tplc="E79E59DC">
      <w:numFmt w:val="bullet"/>
      <w:lvlText w:val="•"/>
      <w:lvlJc w:val="left"/>
      <w:pPr>
        <w:ind w:left="5100" w:hanging="552"/>
      </w:pPr>
      <w:rPr>
        <w:rFonts w:hint="default"/>
        <w:lang w:val="uk-UA" w:eastAsia="en-US" w:bidi="ar-SA"/>
      </w:rPr>
    </w:lvl>
    <w:lvl w:ilvl="8" w:tplc="B9CE8954">
      <w:numFmt w:val="bullet"/>
      <w:lvlText w:val="•"/>
      <w:lvlJc w:val="left"/>
      <w:pPr>
        <w:ind w:left="5808" w:hanging="552"/>
      </w:pPr>
      <w:rPr>
        <w:rFonts w:hint="default"/>
        <w:lang w:val="uk-UA" w:eastAsia="en-US" w:bidi="ar-SA"/>
      </w:rPr>
    </w:lvl>
  </w:abstractNum>
  <w:abstractNum w:abstractNumId="1" w15:restartNumberingAfterBreak="0">
    <w:nsid w:val="1D3D5C4C"/>
    <w:multiLevelType w:val="hybridMultilevel"/>
    <w:tmpl w:val="12A469F6"/>
    <w:lvl w:ilvl="0" w:tplc="870C681A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AE66AE2">
      <w:numFmt w:val="bullet"/>
      <w:lvlText w:val="•"/>
      <w:lvlJc w:val="left"/>
      <w:pPr>
        <w:ind w:left="812" w:hanging="264"/>
      </w:pPr>
      <w:rPr>
        <w:rFonts w:hint="default"/>
        <w:lang w:val="uk-UA" w:eastAsia="en-US" w:bidi="ar-SA"/>
      </w:rPr>
    </w:lvl>
    <w:lvl w:ilvl="2" w:tplc="DC2885EE">
      <w:numFmt w:val="bullet"/>
      <w:lvlText w:val="•"/>
      <w:lvlJc w:val="left"/>
      <w:pPr>
        <w:ind w:left="1525" w:hanging="264"/>
      </w:pPr>
      <w:rPr>
        <w:rFonts w:hint="default"/>
        <w:lang w:val="uk-UA" w:eastAsia="en-US" w:bidi="ar-SA"/>
      </w:rPr>
    </w:lvl>
    <w:lvl w:ilvl="3" w:tplc="932464F2">
      <w:numFmt w:val="bullet"/>
      <w:lvlText w:val="•"/>
      <w:lvlJc w:val="left"/>
      <w:pPr>
        <w:ind w:left="2237" w:hanging="264"/>
      </w:pPr>
      <w:rPr>
        <w:rFonts w:hint="default"/>
        <w:lang w:val="uk-UA" w:eastAsia="en-US" w:bidi="ar-SA"/>
      </w:rPr>
    </w:lvl>
    <w:lvl w:ilvl="4" w:tplc="17A0C888">
      <w:numFmt w:val="bullet"/>
      <w:lvlText w:val="•"/>
      <w:lvlJc w:val="left"/>
      <w:pPr>
        <w:ind w:left="2950" w:hanging="264"/>
      </w:pPr>
      <w:rPr>
        <w:rFonts w:hint="default"/>
        <w:lang w:val="uk-UA" w:eastAsia="en-US" w:bidi="ar-SA"/>
      </w:rPr>
    </w:lvl>
    <w:lvl w:ilvl="5" w:tplc="8500C3A6">
      <w:numFmt w:val="bullet"/>
      <w:lvlText w:val="•"/>
      <w:lvlJc w:val="left"/>
      <w:pPr>
        <w:ind w:left="3663" w:hanging="264"/>
      </w:pPr>
      <w:rPr>
        <w:rFonts w:hint="default"/>
        <w:lang w:val="uk-UA" w:eastAsia="en-US" w:bidi="ar-SA"/>
      </w:rPr>
    </w:lvl>
    <w:lvl w:ilvl="6" w:tplc="4F06E874">
      <w:numFmt w:val="bullet"/>
      <w:lvlText w:val="•"/>
      <w:lvlJc w:val="left"/>
      <w:pPr>
        <w:ind w:left="4375" w:hanging="264"/>
      </w:pPr>
      <w:rPr>
        <w:rFonts w:hint="default"/>
        <w:lang w:val="uk-UA" w:eastAsia="en-US" w:bidi="ar-SA"/>
      </w:rPr>
    </w:lvl>
    <w:lvl w:ilvl="7" w:tplc="3EFEEEDA">
      <w:numFmt w:val="bullet"/>
      <w:lvlText w:val="•"/>
      <w:lvlJc w:val="left"/>
      <w:pPr>
        <w:ind w:left="5088" w:hanging="264"/>
      </w:pPr>
      <w:rPr>
        <w:rFonts w:hint="default"/>
        <w:lang w:val="uk-UA" w:eastAsia="en-US" w:bidi="ar-SA"/>
      </w:rPr>
    </w:lvl>
    <w:lvl w:ilvl="8" w:tplc="B49A1D04">
      <w:numFmt w:val="bullet"/>
      <w:lvlText w:val="•"/>
      <w:lvlJc w:val="left"/>
      <w:pPr>
        <w:ind w:left="5800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40F11342"/>
    <w:multiLevelType w:val="hybridMultilevel"/>
    <w:tmpl w:val="E30A853E"/>
    <w:lvl w:ilvl="0" w:tplc="0114CB7E">
      <w:start w:val="9"/>
      <w:numFmt w:val="decimal"/>
      <w:lvlText w:val="%1"/>
      <w:lvlJc w:val="left"/>
      <w:pPr>
        <w:ind w:left="109" w:hanging="543"/>
        <w:jc w:val="left"/>
      </w:pPr>
      <w:rPr>
        <w:rFonts w:hint="default"/>
        <w:w w:val="100"/>
        <w:lang w:val="uk-UA" w:eastAsia="en-US" w:bidi="ar-SA"/>
      </w:rPr>
    </w:lvl>
    <w:lvl w:ilvl="1" w:tplc="2DBCD2E0">
      <w:numFmt w:val="bullet"/>
      <w:lvlText w:val="•"/>
      <w:lvlJc w:val="left"/>
      <w:pPr>
        <w:ind w:left="812" w:hanging="543"/>
      </w:pPr>
      <w:rPr>
        <w:rFonts w:hint="default"/>
        <w:lang w:val="uk-UA" w:eastAsia="en-US" w:bidi="ar-SA"/>
      </w:rPr>
    </w:lvl>
    <w:lvl w:ilvl="2" w:tplc="98C40346">
      <w:numFmt w:val="bullet"/>
      <w:lvlText w:val="•"/>
      <w:lvlJc w:val="left"/>
      <w:pPr>
        <w:ind w:left="1525" w:hanging="543"/>
      </w:pPr>
      <w:rPr>
        <w:rFonts w:hint="default"/>
        <w:lang w:val="uk-UA" w:eastAsia="en-US" w:bidi="ar-SA"/>
      </w:rPr>
    </w:lvl>
    <w:lvl w:ilvl="3" w:tplc="01382DAE">
      <w:numFmt w:val="bullet"/>
      <w:lvlText w:val="•"/>
      <w:lvlJc w:val="left"/>
      <w:pPr>
        <w:ind w:left="2237" w:hanging="543"/>
      </w:pPr>
      <w:rPr>
        <w:rFonts w:hint="default"/>
        <w:lang w:val="uk-UA" w:eastAsia="en-US" w:bidi="ar-SA"/>
      </w:rPr>
    </w:lvl>
    <w:lvl w:ilvl="4" w:tplc="CC8CA134">
      <w:numFmt w:val="bullet"/>
      <w:lvlText w:val="•"/>
      <w:lvlJc w:val="left"/>
      <w:pPr>
        <w:ind w:left="2950" w:hanging="543"/>
      </w:pPr>
      <w:rPr>
        <w:rFonts w:hint="default"/>
        <w:lang w:val="uk-UA" w:eastAsia="en-US" w:bidi="ar-SA"/>
      </w:rPr>
    </w:lvl>
    <w:lvl w:ilvl="5" w:tplc="D1322926">
      <w:numFmt w:val="bullet"/>
      <w:lvlText w:val="•"/>
      <w:lvlJc w:val="left"/>
      <w:pPr>
        <w:ind w:left="3663" w:hanging="543"/>
      </w:pPr>
      <w:rPr>
        <w:rFonts w:hint="default"/>
        <w:lang w:val="uk-UA" w:eastAsia="en-US" w:bidi="ar-SA"/>
      </w:rPr>
    </w:lvl>
    <w:lvl w:ilvl="6" w:tplc="EFE23130">
      <w:numFmt w:val="bullet"/>
      <w:lvlText w:val="•"/>
      <w:lvlJc w:val="left"/>
      <w:pPr>
        <w:ind w:left="4375" w:hanging="543"/>
      </w:pPr>
      <w:rPr>
        <w:rFonts w:hint="default"/>
        <w:lang w:val="uk-UA" w:eastAsia="en-US" w:bidi="ar-SA"/>
      </w:rPr>
    </w:lvl>
    <w:lvl w:ilvl="7" w:tplc="8E18DB8A">
      <w:numFmt w:val="bullet"/>
      <w:lvlText w:val="•"/>
      <w:lvlJc w:val="left"/>
      <w:pPr>
        <w:ind w:left="5088" w:hanging="543"/>
      </w:pPr>
      <w:rPr>
        <w:rFonts w:hint="default"/>
        <w:lang w:val="uk-UA" w:eastAsia="en-US" w:bidi="ar-SA"/>
      </w:rPr>
    </w:lvl>
    <w:lvl w:ilvl="8" w:tplc="C838AA1A">
      <w:numFmt w:val="bullet"/>
      <w:lvlText w:val="•"/>
      <w:lvlJc w:val="left"/>
      <w:pPr>
        <w:ind w:left="5800" w:hanging="543"/>
      </w:pPr>
      <w:rPr>
        <w:rFonts w:hint="default"/>
        <w:lang w:val="uk-UA" w:eastAsia="en-US" w:bidi="ar-SA"/>
      </w:rPr>
    </w:lvl>
  </w:abstractNum>
  <w:abstractNum w:abstractNumId="3" w15:restartNumberingAfterBreak="0">
    <w:nsid w:val="648A60AD"/>
    <w:multiLevelType w:val="hybridMultilevel"/>
    <w:tmpl w:val="2468168A"/>
    <w:lvl w:ilvl="0" w:tplc="F3CC8E22">
      <w:start w:val="1"/>
      <w:numFmt w:val="decimal"/>
      <w:lvlText w:val="%1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4A01DA">
      <w:numFmt w:val="bullet"/>
      <w:lvlText w:val="•"/>
      <w:lvlJc w:val="left"/>
      <w:pPr>
        <w:ind w:left="812" w:hanging="308"/>
      </w:pPr>
      <w:rPr>
        <w:rFonts w:hint="default"/>
        <w:lang w:val="uk-UA" w:eastAsia="en-US" w:bidi="ar-SA"/>
      </w:rPr>
    </w:lvl>
    <w:lvl w:ilvl="2" w:tplc="7BBEA1F6">
      <w:numFmt w:val="bullet"/>
      <w:lvlText w:val="•"/>
      <w:lvlJc w:val="left"/>
      <w:pPr>
        <w:ind w:left="1525" w:hanging="308"/>
      </w:pPr>
      <w:rPr>
        <w:rFonts w:hint="default"/>
        <w:lang w:val="uk-UA" w:eastAsia="en-US" w:bidi="ar-SA"/>
      </w:rPr>
    </w:lvl>
    <w:lvl w:ilvl="3" w:tplc="C114953E">
      <w:numFmt w:val="bullet"/>
      <w:lvlText w:val="•"/>
      <w:lvlJc w:val="left"/>
      <w:pPr>
        <w:ind w:left="2237" w:hanging="308"/>
      </w:pPr>
      <w:rPr>
        <w:rFonts w:hint="default"/>
        <w:lang w:val="uk-UA" w:eastAsia="en-US" w:bidi="ar-SA"/>
      </w:rPr>
    </w:lvl>
    <w:lvl w:ilvl="4" w:tplc="F5487156">
      <w:numFmt w:val="bullet"/>
      <w:lvlText w:val="•"/>
      <w:lvlJc w:val="left"/>
      <w:pPr>
        <w:ind w:left="2950" w:hanging="308"/>
      </w:pPr>
      <w:rPr>
        <w:rFonts w:hint="default"/>
        <w:lang w:val="uk-UA" w:eastAsia="en-US" w:bidi="ar-SA"/>
      </w:rPr>
    </w:lvl>
    <w:lvl w:ilvl="5" w:tplc="73BA15B6">
      <w:numFmt w:val="bullet"/>
      <w:lvlText w:val="•"/>
      <w:lvlJc w:val="left"/>
      <w:pPr>
        <w:ind w:left="3663" w:hanging="308"/>
      </w:pPr>
      <w:rPr>
        <w:rFonts w:hint="default"/>
        <w:lang w:val="uk-UA" w:eastAsia="en-US" w:bidi="ar-SA"/>
      </w:rPr>
    </w:lvl>
    <w:lvl w:ilvl="6" w:tplc="5E206404">
      <w:numFmt w:val="bullet"/>
      <w:lvlText w:val="•"/>
      <w:lvlJc w:val="left"/>
      <w:pPr>
        <w:ind w:left="4375" w:hanging="308"/>
      </w:pPr>
      <w:rPr>
        <w:rFonts w:hint="default"/>
        <w:lang w:val="uk-UA" w:eastAsia="en-US" w:bidi="ar-SA"/>
      </w:rPr>
    </w:lvl>
    <w:lvl w:ilvl="7" w:tplc="6B787958">
      <w:numFmt w:val="bullet"/>
      <w:lvlText w:val="•"/>
      <w:lvlJc w:val="left"/>
      <w:pPr>
        <w:ind w:left="5088" w:hanging="308"/>
      </w:pPr>
      <w:rPr>
        <w:rFonts w:hint="default"/>
        <w:lang w:val="uk-UA" w:eastAsia="en-US" w:bidi="ar-SA"/>
      </w:rPr>
    </w:lvl>
    <w:lvl w:ilvl="8" w:tplc="CBFAB7EA">
      <w:numFmt w:val="bullet"/>
      <w:lvlText w:val="•"/>
      <w:lvlJc w:val="left"/>
      <w:pPr>
        <w:ind w:left="5800" w:hanging="308"/>
      </w:pPr>
      <w:rPr>
        <w:rFonts w:hint="default"/>
        <w:lang w:val="uk-UA" w:eastAsia="en-US" w:bidi="ar-SA"/>
      </w:rPr>
    </w:lvl>
  </w:abstractNum>
  <w:abstractNum w:abstractNumId="4" w15:restartNumberingAfterBreak="0">
    <w:nsid w:val="65DE487C"/>
    <w:multiLevelType w:val="hybridMultilevel"/>
    <w:tmpl w:val="1D6C2EE6"/>
    <w:lvl w:ilvl="0" w:tplc="9EB87E42">
      <w:start w:val="1"/>
      <w:numFmt w:val="decimal"/>
      <w:lvlText w:val="%1."/>
      <w:lvlJc w:val="left"/>
      <w:pPr>
        <w:ind w:left="10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C221D0">
      <w:numFmt w:val="bullet"/>
      <w:lvlText w:val="•"/>
      <w:lvlJc w:val="left"/>
      <w:pPr>
        <w:ind w:left="812" w:hanging="720"/>
      </w:pPr>
      <w:rPr>
        <w:rFonts w:hint="default"/>
        <w:lang w:val="uk-UA" w:eastAsia="en-US" w:bidi="ar-SA"/>
      </w:rPr>
    </w:lvl>
    <w:lvl w:ilvl="2" w:tplc="779634E0">
      <w:numFmt w:val="bullet"/>
      <w:lvlText w:val="•"/>
      <w:lvlJc w:val="left"/>
      <w:pPr>
        <w:ind w:left="1525" w:hanging="720"/>
      </w:pPr>
      <w:rPr>
        <w:rFonts w:hint="default"/>
        <w:lang w:val="uk-UA" w:eastAsia="en-US" w:bidi="ar-SA"/>
      </w:rPr>
    </w:lvl>
    <w:lvl w:ilvl="3" w:tplc="FB325EA8">
      <w:numFmt w:val="bullet"/>
      <w:lvlText w:val="•"/>
      <w:lvlJc w:val="left"/>
      <w:pPr>
        <w:ind w:left="2237" w:hanging="720"/>
      </w:pPr>
      <w:rPr>
        <w:rFonts w:hint="default"/>
        <w:lang w:val="uk-UA" w:eastAsia="en-US" w:bidi="ar-SA"/>
      </w:rPr>
    </w:lvl>
    <w:lvl w:ilvl="4" w:tplc="B1DCB0D8">
      <w:numFmt w:val="bullet"/>
      <w:lvlText w:val="•"/>
      <w:lvlJc w:val="left"/>
      <w:pPr>
        <w:ind w:left="2950" w:hanging="720"/>
      </w:pPr>
      <w:rPr>
        <w:rFonts w:hint="default"/>
        <w:lang w:val="uk-UA" w:eastAsia="en-US" w:bidi="ar-SA"/>
      </w:rPr>
    </w:lvl>
    <w:lvl w:ilvl="5" w:tplc="E76A5A7E">
      <w:numFmt w:val="bullet"/>
      <w:lvlText w:val="•"/>
      <w:lvlJc w:val="left"/>
      <w:pPr>
        <w:ind w:left="3663" w:hanging="720"/>
      </w:pPr>
      <w:rPr>
        <w:rFonts w:hint="default"/>
        <w:lang w:val="uk-UA" w:eastAsia="en-US" w:bidi="ar-SA"/>
      </w:rPr>
    </w:lvl>
    <w:lvl w:ilvl="6" w:tplc="F918C0FE">
      <w:numFmt w:val="bullet"/>
      <w:lvlText w:val="•"/>
      <w:lvlJc w:val="left"/>
      <w:pPr>
        <w:ind w:left="4375" w:hanging="720"/>
      </w:pPr>
      <w:rPr>
        <w:rFonts w:hint="default"/>
        <w:lang w:val="uk-UA" w:eastAsia="en-US" w:bidi="ar-SA"/>
      </w:rPr>
    </w:lvl>
    <w:lvl w:ilvl="7" w:tplc="49FCBD8C">
      <w:numFmt w:val="bullet"/>
      <w:lvlText w:val="•"/>
      <w:lvlJc w:val="left"/>
      <w:pPr>
        <w:ind w:left="5088" w:hanging="720"/>
      </w:pPr>
      <w:rPr>
        <w:rFonts w:hint="default"/>
        <w:lang w:val="uk-UA" w:eastAsia="en-US" w:bidi="ar-SA"/>
      </w:rPr>
    </w:lvl>
    <w:lvl w:ilvl="8" w:tplc="34D2DBB2">
      <w:numFmt w:val="bullet"/>
      <w:lvlText w:val="•"/>
      <w:lvlJc w:val="left"/>
      <w:pPr>
        <w:ind w:left="5800" w:hanging="720"/>
      </w:pPr>
      <w:rPr>
        <w:rFonts w:hint="default"/>
        <w:lang w:val="uk-UA" w:eastAsia="en-US" w:bidi="ar-SA"/>
      </w:rPr>
    </w:lvl>
  </w:abstractNum>
  <w:num w:numId="1" w16cid:durableId="1855339062">
    <w:abstractNumId w:val="2"/>
  </w:num>
  <w:num w:numId="2" w16cid:durableId="1536237714">
    <w:abstractNumId w:val="0"/>
  </w:num>
  <w:num w:numId="3" w16cid:durableId="867718403">
    <w:abstractNumId w:val="4"/>
  </w:num>
  <w:num w:numId="4" w16cid:durableId="450826617">
    <w:abstractNumId w:val="3"/>
  </w:num>
  <w:num w:numId="5" w16cid:durableId="113621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A97"/>
    <w:rsid w:val="00070FE5"/>
    <w:rsid w:val="00267E08"/>
    <w:rsid w:val="00270B5F"/>
    <w:rsid w:val="002F58A4"/>
    <w:rsid w:val="003F07C3"/>
    <w:rsid w:val="0041466B"/>
    <w:rsid w:val="00A304B9"/>
    <w:rsid w:val="00AD6E18"/>
    <w:rsid w:val="00CB3C00"/>
    <w:rsid w:val="00CD5AD8"/>
    <w:rsid w:val="00CF4A37"/>
    <w:rsid w:val="00ED0A97"/>
    <w:rsid w:val="00F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74BD"/>
  <w15:docId w15:val="{DE5BF0E9-75DB-4CB3-906B-13D51B1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styleId="a4">
    <w:name w:val="Hyperlink"/>
    <w:basedOn w:val="a0"/>
    <w:uiPriority w:val="99"/>
    <w:unhideWhenUsed/>
    <w:rsid w:val="00267E08"/>
    <w:rPr>
      <w:color w:val="0000FF" w:themeColor="hyperlink"/>
      <w:u w:val="single"/>
    </w:rPr>
  </w:style>
  <w:style w:type="character" w:customStyle="1" w:styleId="fontstyle01">
    <w:name w:val="fontstyle01"/>
    <w:rsid w:val="00070FE5"/>
    <w:rPr>
      <w:rFonts w:ascii="NewtonC" w:hAnsi="NewtonC" w:hint="default"/>
      <w:b w:val="0"/>
      <w:bCs w:val="0"/>
      <w:i w:val="0"/>
      <w:iCs w:val="0"/>
      <w:color w:val="231F2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0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7C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u.kovchun@med.sumd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Юлія Москаленко</cp:lastModifiedBy>
  <cp:revision>5</cp:revision>
  <dcterms:created xsi:type="dcterms:W3CDTF">2023-11-15T22:54:00Z</dcterms:created>
  <dcterms:modified xsi:type="dcterms:W3CDTF">2025-09-04T13:04:00Z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